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DF8" w:rsidRDefault="00D71DF8" w:rsidP="00D71D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                                             </w:t>
      </w:r>
      <w:r w:rsidRPr="00D71DF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ПОГОДЖУЮ      </w:t>
      </w:r>
    </w:p>
    <w:p w:rsidR="00D71DF8" w:rsidRPr="00D71DF8" w:rsidRDefault="00D71DF8" w:rsidP="00D71D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Заступник директора </w:t>
      </w:r>
      <w:r w:rsidRPr="00D71DF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НВР</w:t>
      </w:r>
    </w:p>
    <w:p w:rsidR="00D71DF8" w:rsidRPr="00D71DF8" w:rsidRDefault="00D71DF8" w:rsidP="00D71D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                                                                                                   </w:t>
      </w:r>
      <w:proofErr w:type="spellStart"/>
      <w:r w:rsidRPr="00D71DF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Дубнівського</w:t>
      </w:r>
      <w:proofErr w:type="spellEnd"/>
      <w:r w:rsidRPr="00D71DF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ліцею</w:t>
      </w:r>
    </w:p>
    <w:p w:rsidR="00D71DF8" w:rsidRPr="00D71DF8" w:rsidRDefault="00D71DF8" w:rsidP="00D71DF8">
      <w:pPr>
        <w:spacing w:after="0" w:line="240" w:lineRule="auto"/>
        <w:ind w:firstLine="5103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         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  </w:t>
      </w:r>
      <w:r w:rsidRPr="00D71DF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____На</w:t>
      </w:r>
      <w:proofErr w:type="spellEnd"/>
      <w:r w:rsidRPr="00D71DF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талія ЛЕСКОВЕЦЬ</w:t>
      </w:r>
    </w:p>
    <w:p w:rsidR="00D71DF8" w:rsidRPr="00D71DF8" w:rsidRDefault="00D71DF8" w:rsidP="00D71DF8">
      <w:pPr>
        <w:spacing w:after="0" w:line="240" w:lineRule="auto"/>
        <w:ind w:firstLine="5103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71DF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            «12» січня  2026 р.</w:t>
      </w:r>
    </w:p>
    <w:p w:rsidR="00D71DF8" w:rsidRPr="00D71DF8" w:rsidRDefault="00D71DF8" w:rsidP="00D71D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10941" w:rsidRDefault="00B10941" w:rsidP="00D71D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</w:p>
    <w:p w:rsidR="00B10941" w:rsidRDefault="00B10941" w:rsidP="00FA09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FA0934" w:rsidRDefault="00FA0934" w:rsidP="00FA09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FA0934" w:rsidRDefault="00FA0934" w:rsidP="00FA09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B10941" w:rsidRDefault="00B10941" w:rsidP="00D71D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D71DF8" w:rsidRPr="00D71DF8" w:rsidRDefault="00D71DF8" w:rsidP="00D71D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71D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Індивідуальний навчальний план</w:t>
      </w:r>
    </w:p>
    <w:p w:rsidR="00D71DF8" w:rsidRPr="00D71DF8" w:rsidRDefault="00D71DF8" w:rsidP="00D71D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Із технологій</w:t>
      </w:r>
      <w:r w:rsidRPr="00D71D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(2 семестр)</w:t>
      </w:r>
    </w:p>
    <w:p w:rsidR="00D71DF8" w:rsidRPr="00D71DF8" w:rsidRDefault="00D71DF8" w:rsidP="00D71D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71D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Учениці 5 класу </w:t>
      </w:r>
      <w:proofErr w:type="spellStart"/>
      <w:r w:rsidRPr="00D71D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Колодич</w:t>
      </w:r>
      <w:proofErr w:type="spellEnd"/>
      <w:r w:rsidRPr="00D71D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Валерії Валентинівни,</w:t>
      </w:r>
    </w:p>
    <w:p w:rsidR="00D71DF8" w:rsidRPr="00D71DF8" w:rsidRDefault="00D71DF8" w:rsidP="00D71D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71D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яка здобуває освіту за сімейною (домашньою) формою навчання</w:t>
      </w:r>
    </w:p>
    <w:p w:rsidR="00FA1D49" w:rsidRDefault="004E220C" w:rsidP="00FA1D49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Розроблено на основі модельної навчальної програми «Технології. 5–6 класи» для закладів загальної середньої освіти (авторки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Ходзицька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І. Ю., Горобець О. В.,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Медвідь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О. Ю., Пасічна Т. С., Приходько Ю. М.), «Рекомендовано Міністерством освіти і науки України» (наказ Міністерства освіти і науки України від 12.07.2021 №795) 70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год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(2 година на тиждень) Відповідає підручнику Технології. 5 клас: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підр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. Для 5кл.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закл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. загал. серед. освіти / Ірина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Ходзицька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, Олена Горобець Ольга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Медвідь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, Тетяна Пасічна, Юлія Приходько, Валентина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Крімер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, Ніна Павич. – Харків: Вид</w:t>
      </w:r>
      <w:r w:rsidR="008E15CD">
        <w:rPr>
          <w:rFonts w:ascii="Arial" w:hAnsi="Arial" w:cs="Arial"/>
          <w:color w:val="333333"/>
          <w:shd w:val="clear" w:color="auto" w:fill="FFFFFF"/>
        </w:rPr>
        <w:t>-во «Ранок», 2022. – 160с. : іл.</w:t>
      </w:r>
    </w:p>
    <w:p w:rsidR="008E15CD" w:rsidRPr="00E1585F" w:rsidRDefault="008E15CD" w:rsidP="00FA1D49">
      <w:pPr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E1585F" w:rsidRPr="00900A74" w:rsidRDefault="00FA1D49" w:rsidP="00FA1D49">
      <w:pPr>
        <w:rPr>
          <w:rFonts w:ascii="Times New Roman" w:eastAsia="Times New Roman" w:hAnsi="Times New Roman" w:cs="Times New Roman"/>
          <w:b/>
          <w:color w:val="31849B" w:themeColor="accent5" w:themeShade="BF"/>
          <w:sz w:val="24"/>
          <w:szCs w:val="24"/>
          <w:lang w:val="ru-RU" w:eastAsia="ru-RU"/>
        </w:rPr>
      </w:pPr>
      <w:r w:rsidRPr="00E1585F">
        <w:rPr>
          <w:rFonts w:ascii="Times New Roman" w:hAnsi="Times New Roman" w:cs="Times New Roman"/>
          <w:b/>
          <w:color w:val="31849B" w:themeColor="accent5" w:themeShade="BF"/>
          <w:sz w:val="24"/>
          <w:szCs w:val="24"/>
        </w:rPr>
        <w:t xml:space="preserve"> Об'єкт </w:t>
      </w:r>
      <w:proofErr w:type="spellStart"/>
      <w:r w:rsidRPr="00E1585F">
        <w:rPr>
          <w:rFonts w:ascii="Times New Roman" w:hAnsi="Times New Roman" w:cs="Times New Roman"/>
          <w:b/>
          <w:color w:val="31849B" w:themeColor="accent5" w:themeShade="BF"/>
          <w:sz w:val="24"/>
          <w:szCs w:val="24"/>
        </w:rPr>
        <w:t>проєктно-технологічної</w:t>
      </w:r>
      <w:proofErr w:type="spellEnd"/>
      <w:r w:rsidRPr="00E1585F">
        <w:rPr>
          <w:rFonts w:ascii="Times New Roman" w:hAnsi="Times New Roman" w:cs="Times New Roman"/>
          <w:b/>
          <w:color w:val="31849B" w:themeColor="accent5" w:themeShade="BF"/>
          <w:sz w:val="24"/>
          <w:szCs w:val="24"/>
        </w:rPr>
        <w:t xml:space="preserve"> діяльності учнів</w:t>
      </w:r>
      <w:r w:rsidRPr="00E1585F"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 xml:space="preserve"> Проект </w:t>
      </w:r>
      <w:r w:rsidR="008E15CD" w:rsidRPr="00E1585F">
        <w:rPr>
          <w:rFonts w:ascii="Times New Roman" w:hAnsi="Times New Roman" w:cs="Times New Roman"/>
          <w:b/>
          <w:color w:val="31849B" w:themeColor="accent5" w:themeShade="BF"/>
          <w:sz w:val="24"/>
          <w:szCs w:val="24"/>
        </w:rPr>
        <w:t>: Брелок</w:t>
      </w:r>
      <w:r w:rsidR="00900A74">
        <w:rPr>
          <w:rFonts w:ascii="Times New Roman" w:hAnsi="Times New Roman" w:cs="Times New Roman"/>
          <w:b/>
          <w:color w:val="31849B" w:themeColor="accent5" w:themeShade="BF"/>
          <w:sz w:val="24"/>
          <w:szCs w:val="24"/>
        </w:rPr>
        <w:t xml:space="preserve">                                      </w:t>
      </w:r>
      <w:r w:rsidRPr="00E1585F">
        <w:rPr>
          <w:rFonts w:ascii="Times New Roman" w:eastAsia="Times New Roman" w:hAnsi="Times New Roman" w:cs="Times New Roman"/>
          <w:b/>
          <w:sz w:val="24"/>
          <w:szCs w:val="24"/>
        </w:rPr>
        <w:t>Основна технологія:</w:t>
      </w:r>
      <w:r w:rsidRPr="00E158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585F">
        <w:rPr>
          <w:rFonts w:ascii="Times New Roman" w:eastAsia="Times New Roman" w:hAnsi="Times New Roman" w:cs="Times New Roman"/>
          <w:sz w:val="24"/>
          <w:szCs w:val="24"/>
        </w:rPr>
        <w:t>Технологія</w:t>
      </w:r>
      <w:proofErr w:type="spellEnd"/>
      <w:r w:rsidRPr="00E1585F">
        <w:rPr>
          <w:rFonts w:ascii="Times New Roman" w:eastAsia="Times New Roman" w:hAnsi="Times New Roman" w:cs="Times New Roman"/>
          <w:sz w:val="24"/>
          <w:szCs w:val="24"/>
        </w:rPr>
        <w:t xml:space="preserve"> вигото</w:t>
      </w:r>
      <w:r w:rsidR="008E15CD" w:rsidRPr="00E1585F">
        <w:rPr>
          <w:rFonts w:ascii="Times New Roman" w:eastAsia="Times New Roman" w:hAnsi="Times New Roman" w:cs="Times New Roman"/>
          <w:sz w:val="24"/>
          <w:szCs w:val="24"/>
        </w:rPr>
        <w:t>влення виробів в техніці «Макраме»</w:t>
      </w:r>
      <w:r w:rsidRPr="00E1585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E15CD" w:rsidRPr="00E1585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1585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Pr="00E1585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</w:t>
      </w:r>
      <w:r w:rsidRPr="00E158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585F">
        <w:rPr>
          <w:rFonts w:ascii="Times New Roman" w:hAnsi="Times New Roman" w:cs="Times New Roman"/>
          <w:b/>
          <w:sz w:val="24"/>
          <w:szCs w:val="24"/>
        </w:rPr>
        <w:t>Додаткова технологія</w:t>
      </w:r>
      <w:r w:rsidRPr="00E1585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1585F">
        <w:rPr>
          <w:rFonts w:ascii="Times New Roman" w:hAnsi="Times New Roman" w:cs="Times New Roman"/>
          <w:sz w:val="24"/>
          <w:szCs w:val="24"/>
          <w:shd w:val="clear" w:color="auto" w:fill="FFFFFF"/>
        </w:rPr>
        <w:t>технологія</w:t>
      </w:r>
      <w:proofErr w:type="spellEnd"/>
      <w:r w:rsidRPr="00E158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виготовлення штучних квітів.</w:t>
      </w:r>
      <w:r w:rsidRPr="00E1585F">
        <w:rPr>
          <w:rFonts w:ascii="Monotype Corsiva" w:hAnsi="Monotype Corsiva"/>
          <w:sz w:val="24"/>
          <w:szCs w:val="24"/>
        </w:rPr>
        <w:t xml:space="preserve">          </w:t>
      </w:r>
      <w:r w:rsidR="008E15CD" w:rsidRPr="00E1585F">
        <w:rPr>
          <w:rFonts w:ascii="Monotype Corsiva" w:hAnsi="Monotype Corsiva"/>
          <w:sz w:val="24"/>
          <w:szCs w:val="24"/>
        </w:rPr>
        <w:t xml:space="preserve">                                                                               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36"/>
        <w:gridCol w:w="4110"/>
        <w:gridCol w:w="1809"/>
      </w:tblGrid>
      <w:tr w:rsidR="00E1585F" w:rsidTr="00AA29D2">
        <w:tc>
          <w:tcPr>
            <w:tcW w:w="3936" w:type="dxa"/>
          </w:tcPr>
          <w:p w:rsidR="00E1585F" w:rsidRDefault="00FA0934" w:rsidP="00FA1D49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Теми навчальних занять</w:t>
            </w:r>
          </w:p>
          <w:p w:rsidR="00B10941" w:rsidRPr="00AA29D2" w:rsidRDefault="00B10941" w:rsidP="00FA1D49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4110" w:type="dxa"/>
          </w:tcPr>
          <w:p w:rsidR="00E1585F" w:rsidRPr="00AA29D2" w:rsidRDefault="00AA29D2" w:rsidP="00FA1D49">
            <w:pPr>
              <w:rPr>
                <w:rFonts w:ascii="Monotype Corsiva" w:hAnsi="Monotype Corsiva"/>
                <w:sz w:val="24"/>
                <w:szCs w:val="24"/>
              </w:rPr>
            </w:pPr>
            <w:r w:rsidRPr="00AA29D2">
              <w:rPr>
                <w:rFonts w:ascii="Monotype Corsiva" w:hAnsi="Monotype Corsiva"/>
                <w:sz w:val="24"/>
                <w:szCs w:val="24"/>
              </w:rPr>
              <w:t>Очікувані результати</w:t>
            </w:r>
          </w:p>
        </w:tc>
        <w:tc>
          <w:tcPr>
            <w:tcW w:w="1809" w:type="dxa"/>
          </w:tcPr>
          <w:p w:rsidR="00FA0934" w:rsidRPr="00FA0934" w:rsidRDefault="00FA0934" w:rsidP="00FA093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Дата/час проведення консульта</w:t>
            </w:r>
            <w:r w:rsidRPr="00FA0934">
              <w:rPr>
                <w:color w:val="000000"/>
                <w:sz w:val="20"/>
                <w:szCs w:val="20"/>
              </w:rPr>
              <w:t>цій,</w:t>
            </w:r>
          </w:p>
          <w:p w:rsidR="00FA0934" w:rsidRPr="00FA0934" w:rsidRDefault="00FA0934" w:rsidP="00FA093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A0934">
              <w:rPr>
                <w:color w:val="000000"/>
                <w:sz w:val="20"/>
                <w:szCs w:val="20"/>
              </w:rPr>
              <w:t>видів контролю</w:t>
            </w:r>
          </w:p>
          <w:p w:rsidR="00E1585F" w:rsidRDefault="00E1585F" w:rsidP="00FA1D49">
            <w:pPr>
              <w:rPr>
                <w:rFonts w:ascii="Monotype Corsiva" w:hAnsi="Monotype Corsiva"/>
                <w:sz w:val="20"/>
                <w:szCs w:val="20"/>
              </w:rPr>
            </w:pPr>
          </w:p>
        </w:tc>
      </w:tr>
      <w:tr w:rsidR="00E1585F" w:rsidTr="00AA29D2">
        <w:tc>
          <w:tcPr>
            <w:tcW w:w="3936" w:type="dxa"/>
          </w:tcPr>
          <w:p w:rsidR="00E1585F" w:rsidRPr="00900A74" w:rsidRDefault="00EF46B8" w:rsidP="00FA1D49">
            <w:pPr>
              <w:rPr>
                <w:rFonts w:ascii="Monotype Corsiva" w:hAnsi="Monotype Corsiva"/>
                <w:sz w:val="20"/>
                <w:szCs w:val="20"/>
              </w:rPr>
            </w:pPr>
            <w:r>
              <w:rPr>
                <w:rFonts w:ascii="eUkraine" w:hAnsi="eUkraine"/>
                <w:color w:val="121212"/>
                <w:sz w:val="18"/>
                <w:szCs w:val="18"/>
                <w:shd w:val="clear" w:color="auto" w:fill="FAFCFF"/>
              </w:rPr>
              <w:t xml:space="preserve">. </w:t>
            </w:r>
            <w:r w:rsidRPr="00EF46B8">
              <w:rPr>
                <w:rFonts w:ascii="eUkraine" w:hAnsi="eUkraine"/>
                <w:color w:val="121212"/>
                <w:sz w:val="20"/>
                <w:szCs w:val="20"/>
                <w:shd w:val="clear" w:color="auto" w:fill="FAFCFF"/>
              </w:rPr>
              <w:t>Макраме - вузликове плетіння. Місце та роль плетіння макраме в сучасному декоративно-прикладному мистецтві в українській національній культурі.  Короткі відомості з історії виникнення макраме. Види виробів з макраме. Матеріали для плетіння макраме. Види вузлів: правосторонній, лівосторонній плоскі. квадратні. Вправи з виконання вузлів, що вивчаються</w:t>
            </w:r>
            <w:r>
              <w:rPr>
                <w:rFonts w:ascii="eUkraine" w:hAnsi="eUkraine"/>
                <w:color w:val="121212"/>
                <w:sz w:val="20"/>
                <w:szCs w:val="20"/>
                <w:shd w:val="clear" w:color="auto" w:fill="FAFCFF"/>
              </w:rPr>
              <w:t xml:space="preserve">. </w:t>
            </w:r>
            <w:r w:rsidRPr="00EF46B8">
              <w:rPr>
                <w:rFonts w:ascii="eUkraine" w:hAnsi="eUkraine"/>
                <w:color w:val="121212"/>
                <w:sz w:val="20"/>
                <w:szCs w:val="20"/>
                <w:shd w:val="clear" w:color="auto" w:fill="FAFCFF"/>
              </w:rPr>
              <w:t xml:space="preserve">Вибір та </w:t>
            </w:r>
            <w:proofErr w:type="spellStart"/>
            <w:r w:rsidRPr="00EF46B8">
              <w:rPr>
                <w:rFonts w:ascii="eUkraine" w:hAnsi="eUkraine"/>
                <w:color w:val="121212"/>
                <w:sz w:val="20"/>
                <w:szCs w:val="20"/>
                <w:shd w:val="clear" w:color="auto" w:fill="FAFCFF"/>
              </w:rPr>
              <w:t>обгрунтування</w:t>
            </w:r>
            <w:proofErr w:type="spellEnd"/>
            <w:r w:rsidRPr="00EF46B8">
              <w:rPr>
                <w:rFonts w:ascii="eUkraine" w:hAnsi="eUkraine"/>
                <w:color w:val="121212"/>
                <w:sz w:val="20"/>
                <w:szCs w:val="20"/>
                <w:shd w:val="clear" w:color="auto" w:fill="FAFCFF"/>
              </w:rPr>
              <w:t xml:space="preserve"> теми </w:t>
            </w:r>
            <w:proofErr w:type="spellStart"/>
            <w:r w:rsidRPr="00EF46B8">
              <w:rPr>
                <w:rFonts w:ascii="eUkraine" w:hAnsi="eUkraine"/>
                <w:color w:val="121212"/>
                <w:sz w:val="20"/>
                <w:szCs w:val="20"/>
                <w:shd w:val="clear" w:color="auto" w:fill="FAFCFF"/>
              </w:rPr>
              <w:t>проєкту</w:t>
            </w:r>
            <w:proofErr w:type="spellEnd"/>
            <w:r w:rsidRPr="00EF46B8">
              <w:rPr>
                <w:rFonts w:ascii="eUkraine" w:hAnsi="eUkraine"/>
                <w:color w:val="121212"/>
                <w:sz w:val="20"/>
                <w:szCs w:val="20"/>
                <w:shd w:val="clear" w:color="auto" w:fill="FAFCFF"/>
              </w:rPr>
              <w:t xml:space="preserve">. Планування роботи з виконання </w:t>
            </w:r>
            <w:proofErr w:type="spellStart"/>
            <w:r w:rsidRPr="00EF46B8">
              <w:rPr>
                <w:rFonts w:ascii="eUkraine" w:hAnsi="eUkraine"/>
                <w:color w:val="121212"/>
                <w:sz w:val="20"/>
                <w:szCs w:val="20"/>
                <w:shd w:val="clear" w:color="auto" w:fill="FAFCFF"/>
              </w:rPr>
              <w:t>пр</w:t>
            </w:r>
            <w:r>
              <w:rPr>
                <w:rFonts w:ascii="eUkraine" w:hAnsi="eUkraine"/>
                <w:color w:val="121212"/>
                <w:sz w:val="20"/>
                <w:szCs w:val="20"/>
                <w:shd w:val="clear" w:color="auto" w:fill="FAFCFF"/>
              </w:rPr>
              <w:t>оєкту</w:t>
            </w:r>
            <w:proofErr w:type="spellEnd"/>
            <w:r>
              <w:rPr>
                <w:rFonts w:ascii="eUkraine" w:hAnsi="eUkraine"/>
                <w:color w:val="121212"/>
                <w:sz w:val="20"/>
                <w:szCs w:val="20"/>
                <w:shd w:val="clear" w:color="auto" w:fill="FAFCFF"/>
              </w:rPr>
              <w:t xml:space="preserve">. Пошук виробів-аналогів. </w:t>
            </w:r>
            <w:r w:rsidRPr="00EF46B8">
              <w:rPr>
                <w:rFonts w:ascii="eUkraine" w:hAnsi="eUkraine"/>
                <w:color w:val="121212"/>
                <w:sz w:val="20"/>
                <w:szCs w:val="20"/>
                <w:shd w:val="clear" w:color="auto" w:fill="FAFCFF"/>
              </w:rPr>
              <w:t>Послідовність виготовлення виробу в техніці "макраме"</w:t>
            </w:r>
            <w:proofErr w:type="spellStart"/>
            <w:r w:rsidRPr="00EF46B8">
              <w:rPr>
                <w:rFonts w:ascii="eUkraine" w:hAnsi="eUkraine"/>
                <w:color w:val="121212"/>
                <w:sz w:val="20"/>
                <w:szCs w:val="20"/>
                <w:shd w:val="clear" w:color="auto" w:fill="FAFCFF"/>
              </w:rPr>
              <w:t>.Виготовлення</w:t>
            </w:r>
            <w:proofErr w:type="spellEnd"/>
            <w:r w:rsidRPr="00EF46B8">
              <w:rPr>
                <w:rFonts w:ascii="eUkraine" w:hAnsi="eUkraine"/>
                <w:color w:val="121212"/>
                <w:sz w:val="20"/>
                <w:szCs w:val="20"/>
                <w:shd w:val="clear" w:color="auto" w:fill="FAFCFF"/>
              </w:rPr>
              <w:t xml:space="preserve"> виробу в техніці макраме. Дотримання правил безпечної прац</w:t>
            </w:r>
            <w:r>
              <w:rPr>
                <w:rFonts w:ascii="eUkraine" w:hAnsi="eUkraine"/>
                <w:color w:val="121212"/>
                <w:sz w:val="20"/>
                <w:szCs w:val="20"/>
                <w:shd w:val="clear" w:color="auto" w:fill="FAFCFF"/>
              </w:rPr>
              <w:t xml:space="preserve">і. Остаточна обробка </w:t>
            </w:r>
            <w:proofErr w:type="spellStart"/>
            <w:r>
              <w:rPr>
                <w:rFonts w:ascii="eUkraine" w:hAnsi="eUkraine"/>
                <w:color w:val="121212"/>
                <w:sz w:val="20"/>
                <w:szCs w:val="20"/>
                <w:shd w:val="clear" w:color="auto" w:fill="FAFCFF"/>
              </w:rPr>
              <w:t>виробк</w:t>
            </w:r>
            <w:proofErr w:type="spellEnd"/>
            <w:r>
              <w:rPr>
                <w:rFonts w:ascii="eUkraine" w:hAnsi="eUkraine"/>
                <w:color w:val="121212"/>
                <w:sz w:val="20"/>
                <w:szCs w:val="20"/>
                <w:shd w:val="clear" w:color="auto" w:fill="FAFCFF"/>
              </w:rPr>
              <w:t>. Захист проекту.</w:t>
            </w:r>
          </w:p>
        </w:tc>
        <w:tc>
          <w:tcPr>
            <w:tcW w:w="4110" w:type="dxa"/>
          </w:tcPr>
          <w:p w:rsidR="00AA29D2" w:rsidRPr="00900A74" w:rsidRDefault="00AA29D2" w:rsidP="00AA29D2">
            <w:pPr>
              <w:ind w:left="60" w:right="6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Спираючись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на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власні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знання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розпізнає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матеріали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інструменти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які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використовуються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основних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видах декоративно-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ужиткового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мистецтва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.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Називає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твори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відомих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українських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майстрів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декоративно-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ужиткового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мистецтва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.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Оцінює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обґрунтовує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значення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декоративно-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ужиткового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мистецтва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власному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житті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gram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</w:t>
            </w:r>
            <w:proofErr w:type="gram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основі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зібраної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інформації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  <w:p w:rsidR="00E1585F" w:rsidRPr="00900A74" w:rsidRDefault="00AA29D2" w:rsidP="00AA29D2">
            <w:pPr>
              <w:spacing w:after="200" w:line="276" w:lineRule="auto"/>
              <w:ind w:left="60" w:right="6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Застосовує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технології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і </w:t>
            </w:r>
            <w:proofErr w:type="spellStart"/>
            <w:proofErr w:type="gram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техн</w:t>
            </w:r>
            <w:proofErr w:type="gram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іки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декоративно-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ужиткового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мистецтва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процесі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виготовлення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відповідно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оздоблення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готових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виробів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естетизації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власного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побуту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.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Виявляє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ініціативність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і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партнерську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взаємодію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процесі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спільної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робот</w:t>
            </w:r>
            <w:r w:rsidR="0065624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</w:t>
            </w:r>
            <w:proofErr w:type="spellEnd"/>
            <w:r w:rsidR="0065624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="0065624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із</w:t>
            </w:r>
            <w:proofErr w:type="spellEnd"/>
            <w:r w:rsidR="0065624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="0065624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створення</w:t>
            </w:r>
            <w:proofErr w:type="spellEnd"/>
            <w:r w:rsidR="0065624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="0065624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виробу</w:t>
            </w:r>
            <w:proofErr w:type="spellEnd"/>
            <w:r w:rsidR="0065624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proofErr w:type="gramStart"/>
            <w:r w:rsidR="0065624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техн</w:t>
            </w:r>
            <w:proofErr w:type="gramEnd"/>
            <w:r w:rsidR="0065624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ікою</w:t>
            </w:r>
            <w:proofErr w:type="spellEnd"/>
            <w:r w:rsidR="0065624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«макраме»</w:t>
            </w:r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1809" w:type="dxa"/>
          </w:tcPr>
          <w:p w:rsidR="00E1585F" w:rsidRDefault="00E1585F" w:rsidP="00FA1D49">
            <w:pPr>
              <w:rPr>
                <w:rFonts w:ascii="Monotype Corsiva" w:hAnsi="Monotype Corsiva"/>
                <w:sz w:val="20"/>
                <w:szCs w:val="20"/>
              </w:rPr>
            </w:pPr>
          </w:p>
        </w:tc>
      </w:tr>
    </w:tbl>
    <w:p w:rsidR="00900A74" w:rsidRDefault="00900A74" w:rsidP="00BB319C">
      <w:pPr>
        <w:rPr>
          <w:rFonts w:ascii="Monotype Corsiva" w:hAnsi="Monotype Corsiva"/>
          <w:sz w:val="20"/>
          <w:szCs w:val="20"/>
        </w:rPr>
      </w:pPr>
      <w:r>
        <w:rPr>
          <w:rFonts w:ascii="Monotype Corsiva" w:hAnsi="Monotype Corsiva"/>
          <w:sz w:val="20"/>
          <w:szCs w:val="20"/>
        </w:rPr>
        <w:t xml:space="preserve">        </w:t>
      </w:r>
    </w:p>
    <w:p w:rsidR="00BB319C" w:rsidRPr="00FA0934" w:rsidRDefault="00BB319C" w:rsidP="00BB319C">
      <w:pPr>
        <w:rPr>
          <w:rFonts w:ascii="Times New Roman" w:hAnsi="Times New Roman" w:cs="Times New Roman"/>
          <w:sz w:val="24"/>
          <w:szCs w:val="24"/>
        </w:rPr>
      </w:pPr>
      <w:r w:rsidRPr="00BB319C">
        <w:rPr>
          <w:rFonts w:ascii="Times New Roman" w:hAnsi="Times New Roman" w:cs="Times New Roman"/>
          <w:b/>
          <w:color w:val="31849B" w:themeColor="accent5" w:themeShade="BF"/>
          <w:sz w:val="24"/>
          <w:szCs w:val="24"/>
        </w:rPr>
        <w:lastRenderedPageBreak/>
        <w:t xml:space="preserve">Об'єкт </w:t>
      </w:r>
      <w:proofErr w:type="spellStart"/>
      <w:r w:rsidRPr="00BB319C">
        <w:rPr>
          <w:rFonts w:ascii="Times New Roman" w:hAnsi="Times New Roman" w:cs="Times New Roman"/>
          <w:b/>
          <w:color w:val="31849B" w:themeColor="accent5" w:themeShade="BF"/>
          <w:sz w:val="24"/>
          <w:szCs w:val="24"/>
        </w:rPr>
        <w:t>проєктно-технологічної</w:t>
      </w:r>
      <w:proofErr w:type="spellEnd"/>
      <w:r w:rsidRPr="00BB319C">
        <w:rPr>
          <w:rFonts w:ascii="Times New Roman" w:hAnsi="Times New Roman" w:cs="Times New Roman"/>
          <w:b/>
          <w:color w:val="31849B" w:themeColor="accent5" w:themeShade="BF"/>
          <w:sz w:val="24"/>
          <w:szCs w:val="24"/>
        </w:rPr>
        <w:t xml:space="preserve"> діяльності учнів</w:t>
      </w:r>
      <w:r w:rsidRPr="00BB319C"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 xml:space="preserve"> Проект </w:t>
      </w:r>
      <w:r w:rsidR="00900A74">
        <w:rPr>
          <w:rFonts w:ascii="Times New Roman" w:hAnsi="Times New Roman" w:cs="Times New Roman"/>
          <w:b/>
          <w:color w:val="31849B" w:themeColor="accent5" w:themeShade="BF"/>
          <w:sz w:val="24"/>
          <w:szCs w:val="24"/>
        </w:rPr>
        <w:t xml:space="preserve">6: Панно                                         </w:t>
      </w:r>
      <w:r w:rsidRPr="00BB319C">
        <w:rPr>
          <w:rFonts w:ascii="Times New Roman" w:hAnsi="Times New Roman" w:cs="Times New Roman"/>
          <w:b/>
          <w:sz w:val="24"/>
          <w:szCs w:val="24"/>
        </w:rPr>
        <w:t>Основна технологія</w:t>
      </w:r>
      <w:r w:rsidRPr="00BB319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B319C">
        <w:rPr>
          <w:rFonts w:ascii="Times New Roman" w:hAnsi="Times New Roman" w:cs="Times New Roman"/>
          <w:sz w:val="24"/>
          <w:szCs w:val="24"/>
        </w:rPr>
        <w:t>технологія</w:t>
      </w:r>
      <w:proofErr w:type="spellEnd"/>
      <w:r w:rsidRPr="00BB319C">
        <w:rPr>
          <w:rFonts w:ascii="Times New Roman" w:hAnsi="Times New Roman" w:cs="Times New Roman"/>
          <w:sz w:val="24"/>
          <w:szCs w:val="24"/>
        </w:rPr>
        <w:t xml:space="preserve"> виготовлення аплікації ( з текстильних та </w:t>
      </w:r>
      <w:r w:rsidR="00FA0934">
        <w:rPr>
          <w:rFonts w:ascii="Times New Roman" w:hAnsi="Times New Roman" w:cs="Times New Roman"/>
          <w:sz w:val="24"/>
          <w:szCs w:val="24"/>
        </w:rPr>
        <w:t xml:space="preserve">природних   </w:t>
      </w:r>
      <w:r w:rsidRPr="00BB319C">
        <w:rPr>
          <w:rFonts w:ascii="Times New Roman" w:hAnsi="Times New Roman" w:cs="Times New Roman"/>
          <w:sz w:val="24"/>
          <w:szCs w:val="24"/>
        </w:rPr>
        <w:t xml:space="preserve">матеріалів)                                                                                              </w:t>
      </w:r>
      <w:r w:rsidR="00900A74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BB319C">
        <w:rPr>
          <w:rFonts w:ascii="Times New Roman" w:hAnsi="Times New Roman" w:cs="Times New Roman"/>
          <w:b/>
          <w:sz w:val="24"/>
          <w:szCs w:val="24"/>
        </w:rPr>
        <w:t>Додаткова технологія</w:t>
      </w:r>
      <w:r w:rsidRPr="00BB319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B319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технологія</w:t>
      </w:r>
      <w:proofErr w:type="spellEnd"/>
      <w:r w:rsidRPr="00BB319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виготовлення штучних квітів.</w:t>
      </w:r>
    </w:p>
    <w:tbl>
      <w:tblPr>
        <w:tblStyle w:val="a4"/>
        <w:tblW w:w="9891" w:type="dxa"/>
        <w:tblLook w:val="04A0" w:firstRow="1" w:lastRow="0" w:firstColumn="1" w:lastColumn="0" w:noHBand="0" w:noVBand="1"/>
      </w:tblPr>
      <w:tblGrid>
        <w:gridCol w:w="3950"/>
        <w:gridCol w:w="4125"/>
        <w:gridCol w:w="1816"/>
      </w:tblGrid>
      <w:tr w:rsidR="00BB319C" w:rsidTr="00900A74">
        <w:trPr>
          <w:trHeight w:val="4524"/>
        </w:trPr>
        <w:tc>
          <w:tcPr>
            <w:tcW w:w="3950" w:type="dxa"/>
          </w:tcPr>
          <w:p w:rsidR="00DF55AF" w:rsidRPr="00900A74" w:rsidRDefault="00DF55AF" w:rsidP="00DF55A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00A7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Планує послідовність</w:t>
            </w:r>
            <w:r w:rsidR="00B10941" w:rsidRPr="00900A7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00A7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дій для виготовлення моделі виробу, орієнтовні строки їх виконання, можливості</w:t>
            </w:r>
          </w:p>
          <w:p w:rsidR="00DF55AF" w:rsidRPr="00900A74" w:rsidRDefault="00DF55AF" w:rsidP="00DF55AF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900A74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>використання</w:t>
            </w:r>
            <w:proofErr w:type="spellEnd"/>
            <w:r w:rsidRPr="00900A74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00A74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>цифрових</w:t>
            </w:r>
            <w:proofErr w:type="spellEnd"/>
            <w:r w:rsidRPr="00900A74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00A74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>засобів</w:t>
            </w:r>
            <w:proofErr w:type="spellEnd"/>
            <w:r w:rsidRPr="00900A74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>.</w:t>
            </w:r>
          </w:p>
          <w:p w:rsidR="00B10941" w:rsidRPr="00900A74" w:rsidRDefault="00B10941" w:rsidP="00DF55A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DF55AF" w:rsidRPr="00900A74" w:rsidRDefault="00DF55AF" w:rsidP="00DF55A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00A74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00A74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>Виконує</w:t>
            </w:r>
            <w:proofErr w:type="spellEnd"/>
            <w:r w:rsidRPr="00900A74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proofErr w:type="gramStart"/>
            <w:r w:rsidRPr="00900A74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>техн</w:t>
            </w:r>
            <w:proofErr w:type="gramEnd"/>
            <w:r w:rsidRPr="00900A74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>ічний</w:t>
            </w:r>
            <w:proofErr w:type="spellEnd"/>
            <w:r w:rsidRPr="00900A74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00A74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>малюнок</w:t>
            </w:r>
            <w:proofErr w:type="spellEnd"/>
            <w:r w:rsidRPr="00900A74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00A74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900A74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00A74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>ескіз</w:t>
            </w:r>
            <w:proofErr w:type="spellEnd"/>
            <w:r w:rsidRPr="00900A74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 xml:space="preserve"> деталей </w:t>
            </w:r>
            <w:proofErr w:type="spellStart"/>
            <w:r w:rsidRPr="00900A74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>моделі</w:t>
            </w:r>
            <w:proofErr w:type="spellEnd"/>
            <w:r w:rsidRPr="00900A74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00A74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>виробу</w:t>
            </w:r>
            <w:proofErr w:type="spellEnd"/>
            <w:r w:rsidRPr="00900A74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900A74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>зазначає</w:t>
            </w:r>
            <w:proofErr w:type="spellEnd"/>
            <w:r w:rsidRPr="00900A74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00A74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>інформацію</w:t>
            </w:r>
            <w:proofErr w:type="spellEnd"/>
            <w:r w:rsidRPr="00900A74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900A74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>необхідну</w:t>
            </w:r>
            <w:proofErr w:type="spellEnd"/>
            <w:r w:rsidRPr="00900A74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900A74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>його</w:t>
            </w:r>
            <w:proofErr w:type="spellEnd"/>
            <w:r w:rsidRPr="00900A74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00A74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>виготовлення</w:t>
            </w:r>
            <w:proofErr w:type="spellEnd"/>
            <w:r w:rsidRPr="00900A74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 xml:space="preserve">. </w:t>
            </w:r>
          </w:p>
          <w:p w:rsidR="00B10941" w:rsidRPr="00900A74" w:rsidRDefault="00B10941" w:rsidP="00DF55AF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</w:pPr>
          </w:p>
          <w:p w:rsidR="00DF55AF" w:rsidRPr="00900A74" w:rsidRDefault="00DF55AF" w:rsidP="00DF55A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00A74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>Добирає</w:t>
            </w:r>
            <w:proofErr w:type="spellEnd"/>
            <w:r w:rsidRPr="00900A74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proofErr w:type="gramStart"/>
            <w:r w:rsidRPr="00900A74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>матер</w:t>
            </w:r>
            <w:proofErr w:type="gramEnd"/>
            <w:r w:rsidRPr="00900A74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>іали</w:t>
            </w:r>
            <w:proofErr w:type="spellEnd"/>
            <w:r w:rsidRPr="00900A74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900A74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>виготовлення</w:t>
            </w:r>
            <w:proofErr w:type="spellEnd"/>
            <w:r w:rsidRPr="00900A74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00A74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>виробу</w:t>
            </w:r>
            <w:proofErr w:type="spellEnd"/>
            <w:r w:rsidRPr="00900A74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900A74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>розраховує</w:t>
            </w:r>
            <w:proofErr w:type="spellEnd"/>
            <w:r w:rsidRPr="00900A74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00A74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>витрати</w:t>
            </w:r>
            <w:proofErr w:type="spellEnd"/>
            <w:r w:rsidRPr="00900A74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 xml:space="preserve"> на них. </w:t>
            </w:r>
          </w:p>
          <w:p w:rsidR="00BB319C" w:rsidRPr="00900A74" w:rsidRDefault="00DF55AF" w:rsidP="00DF5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0A74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>Добирає</w:t>
            </w:r>
            <w:proofErr w:type="spellEnd"/>
            <w:r w:rsidRPr="00900A74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00A74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>необхідні</w:t>
            </w:r>
            <w:proofErr w:type="spellEnd"/>
            <w:r w:rsidRPr="00900A74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00A74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>інструменти</w:t>
            </w:r>
            <w:proofErr w:type="spellEnd"/>
            <w:r w:rsidRPr="00900A74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 xml:space="preserve"> і </w:t>
            </w:r>
            <w:proofErr w:type="spellStart"/>
            <w:r w:rsidRPr="00900A74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>пристосування</w:t>
            </w:r>
            <w:proofErr w:type="spellEnd"/>
            <w:r w:rsidR="00B10941" w:rsidRPr="00900A74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900A74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00A74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>відповідно</w:t>
            </w:r>
            <w:proofErr w:type="spellEnd"/>
            <w:r w:rsidRPr="00900A74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 xml:space="preserve"> до </w:t>
            </w:r>
            <w:proofErr w:type="spellStart"/>
            <w:r w:rsidRPr="00900A74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>визначеної</w:t>
            </w:r>
            <w:proofErr w:type="spellEnd"/>
            <w:r w:rsidRPr="00900A74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00A74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>технологічної</w:t>
            </w:r>
            <w:proofErr w:type="spellEnd"/>
            <w:r w:rsidRPr="00900A74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proofErr w:type="gramStart"/>
            <w:r w:rsidRPr="00900A74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>посл</w:t>
            </w:r>
            <w:proofErr w:type="gramEnd"/>
            <w:r w:rsidRPr="00900A74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>ідовності</w:t>
            </w:r>
            <w:proofErr w:type="spellEnd"/>
            <w:r w:rsidRPr="00900A74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 xml:space="preserve">. </w:t>
            </w:r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Правила безпечної праці при роботі з ріжучими та колючими інструментами</w:t>
            </w:r>
          </w:p>
        </w:tc>
        <w:tc>
          <w:tcPr>
            <w:tcW w:w="4125" w:type="dxa"/>
          </w:tcPr>
          <w:p w:rsidR="00850403" w:rsidRPr="00900A74" w:rsidRDefault="00850403" w:rsidP="0085040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Дотримується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 </w:t>
            </w:r>
            <w:proofErr w:type="spellStart"/>
            <w:proofErr w:type="gram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посл</w:t>
            </w:r>
            <w:proofErr w:type="gram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ідовності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етапів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проектування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.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Застосовує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метод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фанта</w:t>
            </w:r>
            <w:r w:rsidR="00B10941"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зування</w:t>
            </w:r>
            <w:proofErr w:type="spellEnd"/>
            <w:r w:rsidR="00B10941"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при </w:t>
            </w:r>
            <w:proofErr w:type="spellStart"/>
            <w:r w:rsidR="00B10941"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проектуванні</w:t>
            </w:r>
            <w:proofErr w:type="spellEnd"/>
            <w:r w:rsidR="00B10941"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="00B10941"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виробу</w:t>
            </w:r>
            <w:proofErr w:type="spellEnd"/>
            <w:r w:rsidR="00B10941"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  <w:p w:rsidR="00850403" w:rsidRPr="00900A74" w:rsidRDefault="00850403" w:rsidP="0085040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Здійснює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пошук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моделей –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аналогів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аналізує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їх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найкращі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ознаки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  <w:p w:rsidR="00BB319C" w:rsidRPr="00900A74" w:rsidRDefault="00850403" w:rsidP="008504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Відображає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творчий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задум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зручній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формі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.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Створює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ескіз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виробу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.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Визначає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proofErr w:type="gram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посл</w:t>
            </w:r>
            <w:proofErr w:type="gram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ідовність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технологічних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="00B10941"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операцій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  <w:r w:rsidR="00B10941"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Добирає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матеріали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необхідні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майбутнього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виробу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.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Добирає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інструменти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пристосування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.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Виготовляє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виріб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опорядковує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його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дотримуючись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правил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безпечної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праці</w:t>
            </w:r>
            <w:proofErr w:type="spellEnd"/>
            <w:proofErr w:type="gram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.</w:t>
            </w:r>
            <w:proofErr w:type="spellStart"/>
            <w:proofErr w:type="gram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Визначає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свій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рівень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навчальних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досягнень</w:t>
            </w:r>
            <w:proofErr w:type="spellEnd"/>
            <w:r w:rsidR="00B10941"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1816" w:type="dxa"/>
          </w:tcPr>
          <w:p w:rsidR="00BB319C" w:rsidRDefault="00BB319C" w:rsidP="00BB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0941" w:rsidRDefault="00B10941" w:rsidP="00BB319C">
      <w:pPr>
        <w:rPr>
          <w:rFonts w:ascii="Times New Roman" w:eastAsia="Times New Roman" w:hAnsi="Times New Roman" w:cs="Times New Roman"/>
          <w:b/>
          <w:color w:val="31849B" w:themeColor="accent5" w:themeShade="BF"/>
          <w:sz w:val="20"/>
          <w:szCs w:val="20"/>
          <w:lang w:eastAsia="ru-RU"/>
        </w:rPr>
      </w:pPr>
    </w:p>
    <w:p w:rsidR="00F16440" w:rsidRPr="00B10941" w:rsidRDefault="00963694" w:rsidP="00BB319C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0941">
        <w:rPr>
          <w:rFonts w:ascii="Times New Roman" w:eastAsia="Times New Roman" w:hAnsi="Times New Roman" w:cs="Times New Roman"/>
          <w:b/>
          <w:color w:val="31849B" w:themeColor="accent5" w:themeShade="BF"/>
          <w:sz w:val="24"/>
          <w:szCs w:val="24"/>
          <w:lang w:eastAsia="ru-RU"/>
        </w:rPr>
        <w:t xml:space="preserve">Об’єкт </w:t>
      </w:r>
      <w:proofErr w:type="spellStart"/>
      <w:r w:rsidRPr="00B10941">
        <w:rPr>
          <w:rFonts w:ascii="Times New Roman" w:eastAsia="Times New Roman" w:hAnsi="Times New Roman" w:cs="Times New Roman"/>
          <w:b/>
          <w:color w:val="31849B" w:themeColor="accent5" w:themeShade="BF"/>
          <w:sz w:val="24"/>
          <w:szCs w:val="24"/>
          <w:lang w:eastAsia="ru-RU"/>
        </w:rPr>
        <w:t>проєктної</w:t>
      </w:r>
      <w:proofErr w:type="spellEnd"/>
      <w:r w:rsidRPr="00B10941">
        <w:rPr>
          <w:rFonts w:ascii="Times New Roman" w:eastAsia="Times New Roman" w:hAnsi="Times New Roman" w:cs="Times New Roman"/>
          <w:b/>
          <w:color w:val="31849B" w:themeColor="accent5" w:themeShade="BF"/>
          <w:sz w:val="24"/>
          <w:szCs w:val="24"/>
          <w:lang w:eastAsia="ru-RU"/>
        </w:rPr>
        <w:t xml:space="preserve"> діяльності: </w:t>
      </w:r>
      <w:proofErr w:type="spellStart"/>
      <w:r w:rsidRPr="00B10941">
        <w:rPr>
          <w:rFonts w:ascii="Times New Roman" w:eastAsia="Times New Roman" w:hAnsi="Times New Roman" w:cs="Times New Roman"/>
          <w:b/>
          <w:color w:val="31849B" w:themeColor="accent5" w:themeShade="BF"/>
          <w:sz w:val="24"/>
          <w:szCs w:val="24"/>
          <w:lang w:eastAsia="ru-RU"/>
        </w:rPr>
        <w:t>Проєкт</w:t>
      </w:r>
      <w:proofErr w:type="spellEnd"/>
      <w:r w:rsidRPr="00B10941">
        <w:rPr>
          <w:rFonts w:ascii="Times New Roman" w:eastAsia="Times New Roman" w:hAnsi="Times New Roman" w:cs="Times New Roman"/>
          <w:b/>
          <w:color w:val="31849B" w:themeColor="accent5" w:themeShade="BF"/>
          <w:sz w:val="24"/>
          <w:szCs w:val="24"/>
          <w:lang w:eastAsia="ru-RU"/>
        </w:rPr>
        <w:t xml:space="preserve"> № 7  Бутерброди    </w:t>
      </w:r>
      <w:r w:rsidRPr="00B109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Основна технологія: </w:t>
      </w:r>
      <w:proofErr w:type="spellStart"/>
      <w:r w:rsidRPr="00B1094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Технологія</w:t>
      </w:r>
      <w:proofErr w:type="spellEnd"/>
      <w:r w:rsidRPr="00B10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приготування їжі</w:t>
      </w:r>
      <w:r w:rsidRPr="00B109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</w:p>
    <w:p w:rsidR="00BB319C" w:rsidRPr="00BB319C" w:rsidRDefault="00963694" w:rsidP="00BB31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tbl>
      <w:tblPr>
        <w:tblW w:w="100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4110"/>
        <w:gridCol w:w="1956"/>
      </w:tblGrid>
      <w:tr w:rsidR="004737C3" w:rsidRPr="00B10941" w:rsidTr="00162B11">
        <w:trPr>
          <w:trHeight w:val="681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7C3" w:rsidRPr="00900A74" w:rsidRDefault="004737C3">
            <w:pPr>
              <w:tabs>
                <w:tab w:val="left" w:pos="888"/>
                <w:tab w:val="center" w:pos="3790"/>
              </w:tabs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Вибір та обґрунтування об’єкта проєктування. </w:t>
            </w:r>
            <w:r w:rsidRPr="00900A74">
              <w:rPr>
                <w:rFonts w:ascii="Times New Roman" w:hAnsi="Times New Roman" w:cs="Times New Roman"/>
                <w:sz w:val="20"/>
                <w:szCs w:val="20"/>
              </w:rPr>
              <w:t>Вибір та обґрунтування теми проєкту та практичного використання спроєктованого та виготовленого виробу</w:t>
            </w:r>
            <w:r w:rsidRPr="00900A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Матеріали, інструменти та пристосування необхідні для виготовлення виробу відповідною технологією.Шляхи</w:t>
            </w:r>
            <w:r w:rsidR="00B10941" w:rsidRPr="00900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пошуку необхідних компонентів </w:t>
            </w:r>
            <w:r w:rsidR="000718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Орієнтовна вартість </w:t>
            </w:r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майбутнього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виробу.Прийоми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роботи з інструментами та пристосуваннями.</w:t>
            </w:r>
          </w:p>
          <w:p w:rsidR="004737C3" w:rsidRPr="00900A74" w:rsidRDefault="004737C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Технологічний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процес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приготування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бутерброду </w:t>
            </w:r>
          </w:p>
          <w:p w:rsidR="004737C3" w:rsidRPr="00900A74" w:rsidRDefault="004737C3">
            <w:pPr>
              <w:tabs>
                <w:tab w:val="left" w:pos="888"/>
                <w:tab w:val="center" w:pos="3790"/>
              </w:tabs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Правила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безпечної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праці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при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роботі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з </w:t>
            </w:r>
            <w:proofErr w:type="spellStart"/>
            <w:proofErr w:type="gram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proofErr w:type="gram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іжучими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та колючими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інструментами</w:t>
            </w:r>
            <w:proofErr w:type="spellEnd"/>
            <w:r w:rsidR="00B10941"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:rsidR="004737C3" w:rsidRPr="00900A74" w:rsidRDefault="004737C3">
            <w:pPr>
              <w:tabs>
                <w:tab w:val="left" w:pos="888"/>
                <w:tab w:val="center" w:pos="3790"/>
              </w:tabs>
              <w:spacing w:after="160" w:line="240" w:lineRule="auto"/>
              <w:rPr>
                <w:rFonts w:ascii="Monotype Corsiva" w:hAnsi="Monotype Corsiva"/>
                <w:sz w:val="20"/>
                <w:szCs w:val="20"/>
                <w:lang w:val="ru-RU"/>
              </w:rPr>
            </w:pP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Види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оздоблення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відповідно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до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технологій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та </w:t>
            </w:r>
            <w:proofErr w:type="spellStart"/>
            <w:proofErr w:type="gram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техн</w:t>
            </w:r>
            <w:proofErr w:type="gram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ік</w:t>
            </w:r>
            <w:proofErr w:type="spellEnd"/>
            <w:r w:rsidR="00B10941"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7C3" w:rsidRPr="00900A74" w:rsidRDefault="004737C3">
            <w:pPr>
              <w:ind w:left="60" w:right="60"/>
              <w:rPr>
                <w:rFonts w:ascii="Monotype Corsiva" w:hAnsi="Monotype Corsiva"/>
                <w:sz w:val="20"/>
                <w:szCs w:val="20"/>
                <w:lang w:val="ru-RU"/>
              </w:rPr>
            </w:pP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Визначає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власні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/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чужі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потреби в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організації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побуту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  <w:r w:rsidR="00B10941"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Аналізує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власний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досвід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і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можливості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побутовій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діяльності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.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Планує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трудові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дії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виконання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побутових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завдань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самостійно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співпраці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іншими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особами.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Розрізняє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описує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основні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proofErr w:type="gram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стил</w:t>
            </w:r>
            <w:proofErr w:type="gram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різних</w:t>
            </w:r>
            <w:proofErr w:type="spellEnd"/>
            <w:r w:rsidR="00B10941"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сферах </w:t>
            </w:r>
            <w:proofErr w:type="spellStart"/>
            <w:r w:rsidR="00B10941"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життєдіяльності</w:t>
            </w:r>
            <w:proofErr w:type="spellEnd"/>
            <w:r w:rsidR="00B10941"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="00B10941"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людини</w:t>
            </w:r>
            <w:proofErr w:type="spellEnd"/>
            <w:r w:rsidR="00B10941"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Розрізняє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корисні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здоров’я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елементи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життєвого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простору,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обґрунтовує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раціональність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їх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використання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.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Оцінює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споживацькі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якості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естетичний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вигляд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і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корисність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здоров’я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обраного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чи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створеного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виробу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.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Провадить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проєктно-технологічну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діяльність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стосовно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розв’язання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побутових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проблем,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самообслуговування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.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Усвідомлено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формулює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завдання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співпраці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іншими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особами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відповідно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до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власних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потреб у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побуті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..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Пропонує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способи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використання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proofErr w:type="gram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</w:t>
            </w:r>
            <w:proofErr w:type="gram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ізних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видів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побутової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техніки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вирішення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побутових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завдань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.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Дотримується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встановлених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 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вимог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до </w:t>
            </w:r>
            <w:proofErr w:type="spellStart"/>
            <w:proofErr w:type="gram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техн</w:t>
            </w:r>
            <w:proofErr w:type="gram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іки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безпеки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під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час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експлуатації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технічних</w:t>
            </w:r>
            <w:proofErr w:type="spellEnd"/>
            <w:r w:rsidR="00900A74"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пристроїв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побутових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умовах</w:t>
            </w:r>
            <w:proofErr w:type="spellEnd"/>
            <w:r w:rsidR="00900A74" w:rsidRPr="00900A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1956" w:type="dxa"/>
            <w:shd w:val="clear" w:color="auto" w:fill="auto"/>
          </w:tcPr>
          <w:p w:rsidR="004737C3" w:rsidRPr="00B10941" w:rsidRDefault="004737C3">
            <w:pPr>
              <w:rPr>
                <w:sz w:val="24"/>
                <w:szCs w:val="24"/>
              </w:rPr>
            </w:pPr>
          </w:p>
        </w:tc>
      </w:tr>
    </w:tbl>
    <w:p w:rsidR="0066428B" w:rsidRPr="00900A74" w:rsidRDefault="009B5E01">
      <w:pPr>
        <w:rPr>
          <w:rFonts w:ascii="Times New Roman" w:hAnsi="Times New Roman" w:cs="Times New Roman"/>
          <w:i/>
          <w:color w:val="FF0000"/>
          <w:sz w:val="24"/>
          <w:szCs w:val="24"/>
          <w:u w:val="single"/>
          <w:lang w:val="ru-RU"/>
        </w:rPr>
      </w:pPr>
      <w:proofErr w:type="spellStart"/>
      <w:r w:rsidRPr="00900A74">
        <w:rPr>
          <w:rFonts w:ascii="Times New Roman" w:eastAsia="Times New Roman" w:hAnsi="Times New Roman" w:cs="Times New Roman"/>
          <w:b/>
          <w:color w:val="31849B" w:themeColor="accent5" w:themeShade="BF"/>
          <w:sz w:val="24"/>
          <w:szCs w:val="24"/>
          <w:lang w:val="ru-RU" w:eastAsia="ru-RU"/>
        </w:rPr>
        <w:lastRenderedPageBreak/>
        <w:t>Об’єкт</w:t>
      </w:r>
      <w:proofErr w:type="spellEnd"/>
      <w:r w:rsidRPr="00900A74">
        <w:rPr>
          <w:rFonts w:ascii="Times New Roman" w:eastAsia="Times New Roman" w:hAnsi="Times New Roman" w:cs="Times New Roman"/>
          <w:b/>
          <w:color w:val="31849B" w:themeColor="accent5" w:themeShade="BF"/>
          <w:sz w:val="24"/>
          <w:szCs w:val="24"/>
          <w:lang w:val="ru-RU" w:eastAsia="ru-RU"/>
        </w:rPr>
        <w:t xml:space="preserve"> </w:t>
      </w:r>
      <w:proofErr w:type="spellStart"/>
      <w:r w:rsidRPr="00900A74">
        <w:rPr>
          <w:rFonts w:ascii="Times New Roman" w:eastAsia="Times New Roman" w:hAnsi="Times New Roman" w:cs="Times New Roman"/>
          <w:b/>
          <w:color w:val="31849B" w:themeColor="accent5" w:themeShade="BF"/>
          <w:sz w:val="24"/>
          <w:szCs w:val="24"/>
          <w:lang w:val="ru-RU" w:eastAsia="ru-RU"/>
        </w:rPr>
        <w:t>проєктної</w:t>
      </w:r>
      <w:proofErr w:type="spellEnd"/>
      <w:r w:rsidRPr="00900A74">
        <w:rPr>
          <w:rFonts w:ascii="Times New Roman" w:eastAsia="Times New Roman" w:hAnsi="Times New Roman" w:cs="Times New Roman"/>
          <w:b/>
          <w:color w:val="31849B" w:themeColor="accent5" w:themeShade="BF"/>
          <w:sz w:val="24"/>
          <w:szCs w:val="24"/>
          <w:lang w:val="ru-RU" w:eastAsia="ru-RU"/>
        </w:rPr>
        <w:t xml:space="preserve"> </w:t>
      </w:r>
      <w:proofErr w:type="spellStart"/>
      <w:r w:rsidRPr="00900A74">
        <w:rPr>
          <w:rFonts w:ascii="Times New Roman" w:eastAsia="Times New Roman" w:hAnsi="Times New Roman" w:cs="Times New Roman"/>
          <w:b/>
          <w:color w:val="31849B" w:themeColor="accent5" w:themeShade="BF"/>
          <w:sz w:val="24"/>
          <w:szCs w:val="24"/>
          <w:lang w:val="ru-RU" w:eastAsia="ru-RU"/>
        </w:rPr>
        <w:t>діяльності</w:t>
      </w:r>
      <w:proofErr w:type="spellEnd"/>
      <w:r w:rsidRPr="00900A74">
        <w:rPr>
          <w:rFonts w:ascii="Times New Roman" w:eastAsia="Times New Roman" w:hAnsi="Times New Roman" w:cs="Times New Roman"/>
          <w:b/>
          <w:color w:val="31849B" w:themeColor="accent5" w:themeShade="BF"/>
          <w:sz w:val="24"/>
          <w:szCs w:val="24"/>
          <w:lang w:val="ru-RU" w:eastAsia="ru-RU"/>
        </w:rPr>
        <w:t>.</w:t>
      </w:r>
      <w:r w:rsidRPr="00900A74">
        <w:rPr>
          <w:rFonts w:ascii="Times New Roman" w:eastAsia="Times New Roman" w:hAnsi="Times New Roman" w:cs="Times New Roman"/>
          <w:color w:val="31849B" w:themeColor="accent5" w:themeShade="BF"/>
          <w:sz w:val="24"/>
          <w:szCs w:val="24"/>
          <w:lang w:val="ru-RU" w:eastAsia="ru-RU"/>
        </w:rPr>
        <w:t xml:space="preserve"> </w:t>
      </w:r>
      <w:proofErr w:type="spellStart"/>
      <w:r w:rsidRPr="00900A74">
        <w:rPr>
          <w:rFonts w:ascii="Times New Roman" w:eastAsia="Times New Roman" w:hAnsi="Times New Roman" w:cs="Times New Roman"/>
          <w:b/>
          <w:color w:val="31849B" w:themeColor="accent5" w:themeShade="BF"/>
          <w:sz w:val="24"/>
          <w:szCs w:val="24"/>
          <w:lang w:eastAsia="ru-RU"/>
        </w:rPr>
        <w:t>Проєкт</w:t>
      </w:r>
      <w:proofErr w:type="spellEnd"/>
      <w:r w:rsidRPr="00900A74">
        <w:rPr>
          <w:rFonts w:ascii="Times New Roman" w:eastAsia="Times New Roman" w:hAnsi="Times New Roman" w:cs="Times New Roman"/>
          <w:b/>
          <w:color w:val="31849B" w:themeColor="accent5" w:themeShade="BF"/>
          <w:sz w:val="24"/>
          <w:szCs w:val="24"/>
        </w:rPr>
        <w:t xml:space="preserve"> №8</w:t>
      </w:r>
      <w:r w:rsidRPr="00900A74">
        <w:rPr>
          <w:rFonts w:ascii="Times New Roman" w:eastAsia="Times New Roman" w:hAnsi="Times New Roman" w:cs="Times New Roman"/>
          <w:color w:val="31849B" w:themeColor="accent5" w:themeShade="BF"/>
          <w:sz w:val="24"/>
          <w:szCs w:val="24"/>
          <w:lang w:val="ru-RU" w:eastAsia="ru-RU"/>
        </w:rPr>
        <w:t xml:space="preserve"> </w:t>
      </w:r>
      <w:proofErr w:type="spellStart"/>
      <w:r w:rsidRPr="00900A74">
        <w:rPr>
          <w:rFonts w:ascii="Times New Roman" w:eastAsia="Times New Roman" w:hAnsi="Times New Roman" w:cs="Times New Roman"/>
          <w:color w:val="31849B" w:themeColor="accent5" w:themeShade="BF"/>
          <w:sz w:val="24"/>
          <w:szCs w:val="24"/>
          <w:lang w:val="ru-RU" w:eastAsia="ru-RU"/>
        </w:rPr>
        <w:t>Вирощування</w:t>
      </w:r>
      <w:proofErr w:type="spellEnd"/>
      <w:r w:rsidRPr="00900A74">
        <w:rPr>
          <w:rFonts w:ascii="Times New Roman" w:eastAsia="Times New Roman" w:hAnsi="Times New Roman" w:cs="Times New Roman"/>
          <w:color w:val="31849B" w:themeColor="accent5" w:themeShade="BF"/>
          <w:sz w:val="24"/>
          <w:szCs w:val="24"/>
          <w:lang w:val="ru-RU" w:eastAsia="ru-RU"/>
        </w:rPr>
        <w:t xml:space="preserve"> </w:t>
      </w:r>
      <w:proofErr w:type="spellStart"/>
      <w:r w:rsidRPr="00900A74">
        <w:rPr>
          <w:rFonts w:ascii="Times New Roman" w:eastAsia="Times New Roman" w:hAnsi="Times New Roman" w:cs="Times New Roman"/>
          <w:color w:val="31849B" w:themeColor="accent5" w:themeShade="BF"/>
          <w:sz w:val="24"/>
          <w:szCs w:val="24"/>
          <w:lang w:val="ru-RU" w:eastAsia="ru-RU"/>
        </w:rPr>
        <w:t>рослин</w:t>
      </w:r>
      <w:proofErr w:type="spellEnd"/>
      <w:r w:rsidRPr="00900A74">
        <w:rPr>
          <w:rFonts w:ascii="Times New Roman" w:eastAsia="Times New Roman" w:hAnsi="Times New Roman" w:cs="Times New Roman"/>
          <w:color w:val="31849B" w:themeColor="accent5" w:themeShade="BF"/>
          <w:sz w:val="24"/>
          <w:szCs w:val="24"/>
          <w:lang w:val="ru-RU" w:eastAsia="ru-RU"/>
        </w:rPr>
        <w:t xml:space="preserve"> та догляд за ними          </w:t>
      </w:r>
      <w:bookmarkStart w:id="0" w:name="_GoBack"/>
      <w:bookmarkEnd w:id="0"/>
      <w:proofErr w:type="spellStart"/>
      <w:r w:rsidRPr="00900A7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Основна</w:t>
      </w:r>
      <w:proofErr w:type="spellEnd"/>
      <w:r w:rsidRPr="00900A7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900A7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технологія</w:t>
      </w:r>
      <w:proofErr w:type="spellEnd"/>
      <w:r w:rsidRPr="00900A7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. </w:t>
      </w:r>
      <w:r w:rsidRPr="00900A7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00A7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Технологія</w:t>
      </w:r>
      <w:proofErr w:type="spellEnd"/>
      <w:r w:rsidRPr="00900A7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00A7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вирощування</w:t>
      </w:r>
      <w:proofErr w:type="spellEnd"/>
      <w:r w:rsidRPr="00900A7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00A7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кімнатних</w:t>
      </w:r>
      <w:proofErr w:type="spellEnd"/>
      <w:r w:rsidRPr="00900A7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00A7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рослин</w:t>
      </w:r>
      <w:proofErr w:type="spellEnd"/>
      <w:proofErr w:type="gramStart"/>
      <w:r w:rsidRPr="00900A7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.</w:t>
      </w:r>
      <w:proofErr w:type="gramEnd"/>
      <w:r w:rsidRPr="00900A74">
        <w:rPr>
          <w:rFonts w:ascii="Times New Roman" w:eastAsia="Times New Roman" w:hAnsi="Times New Roman" w:cs="Times New Roman"/>
          <w:color w:val="31849B" w:themeColor="accent5" w:themeShade="BF"/>
          <w:sz w:val="24"/>
          <w:szCs w:val="24"/>
          <w:lang w:val="ru-RU" w:eastAsia="ru-RU"/>
        </w:rPr>
        <w:t xml:space="preserve">                              </w:t>
      </w:r>
      <w:proofErr w:type="spellStart"/>
      <w:r w:rsidRPr="00900A7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Додаткова</w:t>
      </w:r>
      <w:proofErr w:type="spellEnd"/>
      <w:r w:rsidRPr="00900A7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900A7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технологія</w:t>
      </w:r>
      <w:proofErr w:type="spellEnd"/>
      <w:r w:rsidR="00FA093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:</w:t>
      </w:r>
      <w:r w:rsidRPr="00900A7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00A7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вирощування</w:t>
      </w:r>
      <w:proofErr w:type="spellEnd"/>
      <w:r w:rsidRPr="00900A7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00A7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кімнатних</w:t>
      </w:r>
      <w:proofErr w:type="spellEnd"/>
      <w:r w:rsidRPr="00900A7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FA09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00A7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рослин</w:t>
      </w:r>
      <w:proofErr w:type="spellEnd"/>
      <w:r w:rsidRPr="00900A7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900A7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рослин</w:t>
      </w:r>
      <w:proofErr w:type="spellEnd"/>
      <w:r w:rsidRPr="00900A7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 </w:t>
      </w:r>
      <w:proofErr w:type="spellStart"/>
      <w:r w:rsidRPr="00900A7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відкритому</w:t>
      </w:r>
      <w:proofErr w:type="spellEnd"/>
      <w:r w:rsidRPr="00900A7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00A7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ґрунті</w:t>
      </w:r>
      <w:proofErr w:type="spellEnd"/>
      <w:r w:rsidRPr="00900A7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</w:t>
      </w:r>
      <w:proofErr w:type="spellStart"/>
      <w:r w:rsidRPr="00900A74">
        <w:rPr>
          <w:rFonts w:ascii="Times New Roman" w:hAnsi="Times New Roman" w:cs="Times New Roman"/>
          <w:i/>
          <w:color w:val="FF0000"/>
          <w:sz w:val="24"/>
          <w:szCs w:val="24"/>
          <w:u w:val="single"/>
          <w:lang w:val="ru-RU"/>
        </w:rPr>
        <w:t>Формувати</w:t>
      </w:r>
      <w:proofErr w:type="spellEnd"/>
      <w:r w:rsidRPr="00900A74">
        <w:rPr>
          <w:rFonts w:ascii="Times New Roman" w:hAnsi="Times New Roman" w:cs="Times New Roman"/>
          <w:i/>
          <w:color w:val="FF0000"/>
          <w:sz w:val="24"/>
          <w:szCs w:val="24"/>
          <w:u w:val="single"/>
          <w:lang w:val="ru-RU"/>
        </w:rPr>
        <w:t xml:space="preserve"> </w:t>
      </w:r>
      <w:proofErr w:type="spellStart"/>
      <w:r w:rsidRPr="00900A74">
        <w:rPr>
          <w:rFonts w:ascii="Times New Roman" w:hAnsi="Times New Roman" w:cs="Times New Roman"/>
          <w:i/>
          <w:color w:val="FF0000"/>
          <w:sz w:val="24"/>
          <w:szCs w:val="24"/>
          <w:u w:val="single"/>
          <w:lang w:val="ru-RU"/>
        </w:rPr>
        <w:t>групи</w:t>
      </w:r>
      <w:proofErr w:type="spellEnd"/>
      <w:r w:rsidRPr="00900A74">
        <w:rPr>
          <w:rFonts w:ascii="Times New Roman" w:hAnsi="Times New Roman" w:cs="Times New Roman"/>
          <w:i/>
          <w:color w:val="FF0000"/>
          <w:sz w:val="24"/>
          <w:szCs w:val="24"/>
          <w:u w:val="single"/>
          <w:lang w:val="ru-RU"/>
        </w:rPr>
        <w:t xml:space="preserve"> компетентностей</w:t>
      </w:r>
      <w:r w:rsidR="007D5819" w:rsidRPr="00900A74">
        <w:rPr>
          <w:rFonts w:ascii="Times New Roman" w:hAnsi="Times New Roman" w:cs="Times New Roman"/>
          <w:i/>
          <w:color w:val="FF0000"/>
          <w:sz w:val="24"/>
          <w:szCs w:val="24"/>
          <w:u w:val="single"/>
          <w:lang w:val="ru-RU"/>
        </w:rPr>
        <w:t xml:space="preserve">    </w:t>
      </w:r>
    </w:p>
    <w:tbl>
      <w:tblPr>
        <w:tblStyle w:val="a4"/>
        <w:tblW w:w="10098" w:type="dxa"/>
        <w:tblLook w:val="04A0" w:firstRow="1" w:lastRow="0" w:firstColumn="1" w:lastColumn="0" w:noHBand="0" w:noVBand="1"/>
      </w:tblPr>
      <w:tblGrid>
        <w:gridCol w:w="3432"/>
        <w:gridCol w:w="4614"/>
        <w:gridCol w:w="6"/>
        <w:gridCol w:w="2046"/>
      </w:tblGrid>
      <w:tr w:rsidR="004737C3" w:rsidRPr="00900A74" w:rsidTr="004737C3">
        <w:trPr>
          <w:trHeight w:val="3748"/>
        </w:trPr>
        <w:tc>
          <w:tcPr>
            <w:tcW w:w="3432" w:type="dxa"/>
          </w:tcPr>
          <w:p w:rsidR="004737C3" w:rsidRPr="00900A74" w:rsidRDefault="00B90615" w:rsidP="004737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A74">
              <w:rPr>
                <w:sz w:val="20"/>
                <w:szCs w:val="20"/>
              </w:rPr>
              <w:t xml:space="preserve"> </w:t>
            </w:r>
            <w:r w:rsidR="00071877" w:rsidRPr="00071877">
              <w:rPr>
                <w:rFonts w:ascii="Monotype Corsiva" w:hAnsi="Monotype Corsiva"/>
              </w:rPr>
              <w:t xml:space="preserve">Визначення власних </w:t>
            </w:r>
            <w:r w:rsidR="004737C3" w:rsidRPr="00900A74">
              <w:rPr>
                <w:rFonts w:ascii="Times New Roman" w:hAnsi="Times New Roman" w:cs="Times New Roman"/>
                <w:sz w:val="20"/>
                <w:szCs w:val="20"/>
              </w:rPr>
              <w:t xml:space="preserve">потреб оточуючих в благоустрої та організації </w:t>
            </w:r>
            <w:proofErr w:type="spellStart"/>
            <w:r w:rsidR="004737C3" w:rsidRPr="00900A74">
              <w:rPr>
                <w:rFonts w:ascii="Times New Roman" w:hAnsi="Times New Roman" w:cs="Times New Roman"/>
                <w:sz w:val="20"/>
                <w:szCs w:val="20"/>
              </w:rPr>
              <w:t>побуту.Розробка</w:t>
            </w:r>
            <w:proofErr w:type="spellEnd"/>
            <w:r w:rsidR="004737C3" w:rsidRPr="00900A74">
              <w:rPr>
                <w:rFonts w:ascii="Times New Roman" w:hAnsi="Times New Roman" w:cs="Times New Roman"/>
                <w:sz w:val="20"/>
                <w:szCs w:val="20"/>
              </w:rPr>
              <w:t xml:space="preserve"> простору приміщення різного призначення.</w:t>
            </w:r>
          </w:p>
          <w:p w:rsidR="007D5819" w:rsidRPr="00071877" w:rsidRDefault="004737C3" w:rsidP="004737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A74">
              <w:rPr>
                <w:rFonts w:ascii="Times New Roman" w:hAnsi="Times New Roman" w:cs="Times New Roman"/>
                <w:sz w:val="20"/>
                <w:szCs w:val="20"/>
              </w:rPr>
              <w:t xml:space="preserve">Ознайомлення з плануванням простору та дизайну приміщення за допомогою програмного </w:t>
            </w:r>
            <w:proofErr w:type="spellStart"/>
            <w:r w:rsidRPr="00900A74">
              <w:rPr>
                <w:rFonts w:ascii="Times New Roman" w:hAnsi="Times New Roman" w:cs="Times New Roman"/>
                <w:sz w:val="20"/>
                <w:szCs w:val="20"/>
              </w:rPr>
              <w:t>забезпечення.Добір</w:t>
            </w:r>
            <w:proofErr w:type="spellEnd"/>
            <w:r w:rsidRPr="00900A74">
              <w:rPr>
                <w:rFonts w:ascii="Times New Roman" w:hAnsi="Times New Roman" w:cs="Times New Roman"/>
                <w:sz w:val="20"/>
                <w:szCs w:val="20"/>
              </w:rPr>
              <w:t xml:space="preserve"> квітів з урахуванням їх виду та призначення, клімату, пори </w:t>
            </w:r>
            <w:proofErr w:type="spellStart"/>
            <w:r w:rsidRPr="00900A74">
              <w:rPr>
                <w:rFonts w:ascii="Times New Roman" w:hAnsi="Times New Roman" w:cs="Times New Roman"/>
                <w:sz w:val="20"/>
                <w:szCs w:val="20"/>
              </w:rPr>
              <w:t>року.Вирощування</w:t>
            </w:r>
            <w:proofErr w:type="spellEnd"/>
            <w:r w:rsidRPr="00900A74">
              <w:rPr>
                <w:rFonts w:ascii="Times New Roman" w:hAnsi="Times New Roman" w:cs="Times New Roman"/>
                <w:sz w:val="20"/>
                <w:szCs w:val="20"/>
              </w:rPr>
              <w:t xml:space="preserve"> та до</w:t>
            </w:r>
            <w:r w:rsidR="00071877">
              <w:rPr>
                <w:rFonts w:ascii="Times New Roman" w:hAnsi="Times New Roman" w:cs="Times New Roman"/>
                <w:sz w:val="20"/>
                <w:szCs w:val="20"/>
              </w:rPr>
              <w:t>гляд за квітами.</w:t>
            </w:r>
          </w:p>
        </w:tc>
        <w:tc>
          <w:tcPr>
            <w:tcW w:w="4614" w:type="dxa"/>
          </w:tcPr>
          <w:p w:rsidR="007D5819" w:rsidRPr="00900A74" w:rsidRDefault="004737C3" w:rsidP="004737C3">
            <w:pPr>
              <w:rPr>
                <w:sz w:val="20"/>
                <w:szCs w:val="20"/>
              </w:rPr>
            </w:pPr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Визначає власні/чужі потреби в організації побуту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.Планує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трудові дії для виконання побутових завдань самостійно або у співпраці з іншими особами. Розрізняє корисні для здоров’я елементи життєвого простору, обґрунтовує раціональність їх використання.</w:t>
            </w:r>
            <w:r w:rsidR="00071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Оцінює споживацькі якості, естетичний вигляд і корисність для здоров’я обраного чи створеного виробу. Провадить </w:t>
            </w:r>
            <w:proofErr w:type="spellStart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проєктно-технологічну</w:t>
            </w:r>
            <w:proofErr w:type="spellEnd"/>
            <w:r w:rsidRPr="00900A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діяльність стосовно розв’язання побутових проблем, самообслуговування. Облаштовує або вдосконалює власний життєвий простір з</w:t>
            </w:r>
          </w:p>
        </w:tc>
        <w:tc>
          <w:tcPr>
            <w:tcW w:w="2052" w:type="dxa"/>
            <w:gridSpan w:val="2"/>
            <w:shd w:val="clear" w:color="auto" w:fill="auto"/>
          </w:tcPr>
          <w:p w:rsidR="004737C3" w:rsidRPr="00900A74" w:rsidRDefault="004737C3" w:rsidP="004737C3">
            <w:pPr>
              <w:rPr>
                <w:sz w:val="24"/>
                <w:szCs w:val="24"/>
              </w:rPr>
            </w:pPr>
          </w:p>
        </w:tc>
      </w:tr>
      <w:tr w:rsidR="004737C3" w:rsidTr="004737C3">
        <w:tblPrEx>
          <w:tblLook w:val="0000" w:firstRow="0" w:lastRow="0" w:firstColumn="0" w:lastColumn="0" w:noHBand="0" w:noVBand="0"/>
        </w:tblPrEx>
        <w:trPr>
          <w:trHeight w:val="1296"/>
        </w:trPr>
        <w:tc>
          <w:tcPr>
            <w:tcW w:w="8052" w:type="dxa"/>
            <w:gridSpan w:val="3"/>
          </w:tcPr>
          <w:p w:rsidR="00A5192D" w:rsidRDefault="00A5192D" w:rsidP="00A5192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Оцінювання навчальних досягнень вивченого матеріалу розділу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 </w:t>
            </w:r>
          </w:p>
          <w:p w:rsidR="004737C3" w:rsidRDefault="00A5192D" w:rsidP="00A5192D"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КПР</w:t>
            </w:r>
          </w:p>
        </w:tc>
        <w:tc>
          <w:tcPr>
            <w:tcW w:w="2046" w:type="dxa"/>
          </w:tcPr>
          <w:p w:rsidR="004737C3" w:rsidRDefault="004737C3" w:rsidP="004737C3"/>
        </w:tc>
      </w:tr>
    </w:tbl>
    <w:p w:rsidR="007D5819" w:rsidRDefault="007D5819"/>
    <w:p w:rsidR="004737C3" w:rsidRDefault="004737C3"/>
    <w:p w:rsidR="004737C3" w:rsidRPr="00A5192D" w:rsidRDefault="004737C3">
      <w:pPr>
        <w:rPr>
          <w:sz w:val="28"/>
          <w:szCs w:val="28"/>
        </w:rPr>
      </w:pPr>
    </w:p>
    <w:p w:rsidR="004737C3" w:rsidRDefault="00656F6C">
      <w:r>
        <w:rPr>
          <w:sz w:val="28"/>
          <w:szCs w:val="28"/>
        </w:rPr>
        <w:t>Ознайомлена, зго</w:t>
      </w:r>
      <w:r w:rsidR="004737C3" w:rsidRPr="00A5192D">
        <w:rPr>
          <w:sz w:val="28"/>
          <w:szCs w:val="28"/>
        </w:rPr>
        <w:t>дна</w:t>
      </w:r>
      <w:r w:rsidR="004737C3">
        <w:t xml:space="preserve"> ______________</w:t>
      </w:r>
    </w:p>
    <w:p w:rsidR="004737C3" w:rsidRDefault="004737C3">
      <w:r w:rsidRPr="00A5192D">
        <w:rPr>
          <w:sz w:val="28"/>
          <w:szCs w:val="28"/>
        </w:rPr>
        <w:t xml:space="preserve">Підпис </w:t>
      </w:r>
      <w:r>
        <w:t xml:space="preserve">   __________________</w:t>
      </w:r>
    </w:p>
    <w:sectPr w:rsidR="004737C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eUkrain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A42"/>
    <w:rsid w:val="00071877"/>
    <w:rsid w:val="004737C3"/>
    <w:rsid w:val="004E220C"/>
    <w:rsid w:val="00656242"/>
    <w:rsid w:val="00656F6C"/>
    <w:rsid w:val="0066428B"/>
    <w:rsid w:val="007D5819"/>
    <w:rsid w:val="00850403"/>
    <w:rsid w:val="008E15CD"/>
    <w:rsid w:val="00900A74"/>
    <w:rsid w:val="00963694"/>
    <w:rsid w:val="009B5E01"/>
    <w:rsid w:val="00A045E5"/>
    <w:rsid w:val="00A5192D"/>
    <w:rsid w:val="00AA29D2"/>
    <w:rsid w:val="00B10941"/>
    <w:rsid w:val="00B37B60"/>
    <w:rsid w:val="00B90615"/>
    <w:rsid w:val="00BB319C"/>
    <w:rsid w:val="00C66A42"/>
    <w:rsid w:val="00D36A08"/>
    <w:rsid w:val="00D71DF8"/>
    <w:rsid w:val="00DF55AF"/>
    <w:rsid w:val="00E1585F"/>
    <w:rsid w:val="00EE61F2"/>
    <w:rsid w:val="00EF46B8"/>
    <w:rsid w:val="00F16440"/>
    <w:rsid w:val="00FA0934"/>
    <w:rsid w:val="00FA1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1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4">
    <w:name w:val="Table Grid"/>
    <w:basedOn w:val="a1"/>
    <w:uiPriority w:val="59"/>
    <w:rsid w:val="00664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1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4">
    <w:name w:val="Table Grid"/>
    <w:basedOn w:val="a1"/>
    <w:uiPriority w:val="59"/>
    <w:rsid w:val="00664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4629</Words>
  <Characters>2640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47</cp:revision>
  <dcterms:created xsi:type="dcterms:W3CDTF">2026-03-13T08:01:00Z</dcterms:created>
  <dcterms:modified xsi:type="dcterms:W3CDTF">2026-03-23T09:08:00Z</dcterms:modified>
</cp:coreProperties>
</file>